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E01AF9" w:rsidRPr="00E01AF9" w:rsidRDefault="001C356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September 17, 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– 7:00 p.m. 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65B" w:rsidRDefault="0051565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6:00 p.m. – Audit Committee</w:t>
      </w:r>
    </w:p>
    <w:p w:rsidR="0051565B" w:rsidRPr="00E01AF9" w:rsidRDefault="0051565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 7</w:t>
      </w:r>
      <w:r w:rsidRPr="00E01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00 – Board of Education Room 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01AF9" w:rsidRPr="00E01AF9" w:rsidRDefault="00E01AF9" w:rsidP="00E01AF9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115C70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3,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CF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Capital Project Vote held on September 9, 2014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AF9">
        <w:rPr>
          <w:rFonts w:ascii="Times New Roman" w:eastAsia="Times New Roman" w:hAnsi="Times New Roman" w:cs="Times New Roman"/>
          <w:sz w:val="24"/>
          <w:szCs w:val="24"/>
        </w:rPr>
        <w:t>September 16 – Middle School Open House – 6:30 p.m.</w:t>
      </w:r>
      <w:proofErr w:type="gramEnd"/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AF9">
        <w:rPr>
          <w:rFonts w:ascii="Times New Roman" w:eastAsia="Times New Roman" w:hAnsi="Times New Roman" w:cs="Times New Roman"/>
          <w:sz w:val="24"/>
          <w:szCs w:val="24"/>
        </w:rPr>
        <w:t>September 17 – Board of Education Meeting – 7:00 p.m.</w:t>
      </w:r>
      <w:proofErr w:type="gramEnd"/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AF9">
        <w:rPr>
          <w:rFonts w:ascii="Times New Roman" w:eastAsia="Times New Roman" w:hAnsi="Times New Roman" w:cs="Times New Roman"/>
          <w:sz w:val="24"/>
          <w:szCs w:val="24"/>
        </w:rPr>
        <w:t>September 18 – Intermediate School Open House – 6:30 p.m.</w:t>
      </w:r>
      <w:proofErr w:type="gramEnd"/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AF9">
        <w:rPr>
          <w:rFonts w:ascii="Times New Roman" w:eastAsia="Times New Roman" w:hAnsi="Times New Roman" w:cs="Times New Roman"/>
          <w:sz w:val="24"/>
          <w:szCs w:val="24"/>
        </w:rPr>
        <w:t>September 19 – Morning Program Board of Education Introduction – 8:05 a.m.</w:t>
      </w:r>
      <w:proofErr w:type="gramEnd"/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  <w:t>September 23 – High School Open House – 6:30 p.m.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AF9">
        <w:rPr>
          <w:rFonts w:ascii="Times New Roman" w:eastAsia="Times New Roman" w:hAnsi="Times New Roman" w:cs="Times New Roman"/>
          <w:sz w:val="24"/>
          <w:szCs w:val="24"/>
        </w:rPr>
        <w:t>September 25 – Primary School Open House – 6:30 p.m.</w:t>
      </w:r>
      <w:proofErr w:type="gramEnd"/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  <w:t>September 26 – Early Dismissal Drill – Dismissal 15 Minutes Early</w:t>
      </w:r>
    </w:p>
    <w:p w:rsidR="00D12636" w:rsidRDefault="00D12636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September 26 – Homecoming Football Game / Parade – 7:00 p.m.</w:t>
      </w:r>
      <w:proofErr w:type="gramEnd"/>
    </w:p>
    <w:p w:rsidR="00D12636" w:rsidRDefault="00D12636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26 – Dollars for Scholars Ball Drop @ Football Game</w:t>
      </w:r>
    </w:p>
    <w:p w:rsidR="00D12636" w:rsidRDefault="00D12636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27 – Homecoming Dance – 7:00 – 10:00 p.m. – Crowning @ 7:15</w:t>
      </w:r>
    </w:p>
    <w:p w:rsidR="00115C70" w:rsidRDefault="00115C70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October 1 </w:t>
      </w:r>
      <w:r w:rsidRPr="00E01AF9">
        <w:rPr>
          <w:rFonts w:ascii="Times New Roman" w:eastAsia="Times New Roman" w:hAnsi="Times New Roman" w:cs="Times New Roman"/>
          <w:sz w:val="24"/>
          <w:szCs w:val="24"/>
        </w:rPr>
        <w:t>– Board of Education Meeting – 7:00 p.m.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C70" w:rsidRDefault="00115C70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October 15 </w:t>
      </w:r>
      <w:r w:rsidRPr="00E01AF9">
        <w:rPr>
          <w:rFonts w:ascii="Times New Roman" w:eastAsia="Times New Roman" w:hAnsi="Times New Roman" w:cs="Times New Roman"/>
          <w:sz w:val="24"/>
          <w:szCs w:val="24"/>
        </w:rPr>
        <w:t>– Board of Education Meeting – 7:00 p.m.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AF9" w:rsidRPr="00E01AF9" w:rsidRDefault="001C356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October 22 - BOCES Educational Forum </w:t>
      </w:r>
      <w:r w:rsidR="00836AD6">
        <w:rPr>
          <w:rFonts w:ascii="Times New Roman" w:eastAsia="Times New Roman" w:hAnsi="Times New Roman" w:cs="Times New Roman"/>
          <w:sz w:val="24"/>
          <w:szCs w:val="24"/>
        </w:rPr>
        <w:t>– 4:00 p.m.</w:t>
      </w:r>
      <w:bookmarkStart w:id="0" w:name="_GoBack"/>
      <w:bookmarkEnd w:id="0"/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E01AF9" w:rsidRDefault="00115C70" w:rsidP="00C7443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565B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eastAsia="Times New Roman" w:hAnsi="Times New Roman" w:cs="Times New Roman"/>
          <w:sz w:val="24"/>
          <w:szCs w:val="24"/>
        </w:rPr>
        <w:t>Audit Report</w:t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51565B">
        <w:rPr>
          <w:rFonts w:ascii="Times New Roman" w:eastAsia="Times New Roman" w:hAnsi="Times New Roman" w:cs="Times New Roman"/>
          <w:sz w:val="24"/>
          <w:szCs w:val="24"/>
        </w:rPr>
        <w:t>- West &amp; Co.</w:t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115C70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3D07E7" w:rsidRPr="00E01AF9" w:rsidRDefault="003D07E7" w:rsidP="00534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C70" w:rsidRDefault="003D07E7" w:rsidP="003D07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Appointments Effective 9/18/2014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Heather Connors – Substitute Teacher UPK-12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Diane Flanagan – Substitute Teacher/Teacher Aide/LTA UPK-5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lastRenderedPageBreak/>
        <w:t>Angela Davis – Substitute Teacher Aide UPK-12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 xml:space="preserve">Erica </w:t>
      </w:r>
      <w:proofErr w:type="spellStart"/>
      <w:r w:rsidRPr="003D07E7">
        <w:rPr>
          <w:rFonts w:ascii="Times New Roman" w:eastAsia="Times New Roman" w:hAnsi="Times New Roman" w:cs="Times New Roman"/>
          <w:sz w:val="24"/>
          <w:szCs w:val="24"/>
        </w:rPr>
        <w:t>McNew</w:t>
      </w:r>
      <w:proofErr w:type="spellEnd"/>
      <w:r w:rsidRPr="003D07E7">
        <w:rPr>
          <w:rFonts w:ascii="Times New Roman" w:eastAsia="Times New Roman" w:hAnsi="Times New Roman" w:cs="Times New Roman"/>
          <w:sz w:val="24"/>
          <w:szCs w:val="24"/>
        </w:rPr>
        <w:t xml:space="preserve"> – Substitute School Bus Monitor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Amanda Utter – Substitute Custodian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Donna Thompson – Substitute Custodian</w:t>
      </w:r>
    </w:p>
    <w:p w:rsidR="003D07E7" w:rsidRPr="003D07E7" w:rsidRDefault="003D07E7" w:rsidP="003D07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Thomas Fargo – Substitute Custodian</w:t>
      </w:r>
    </w:p>
    <w:p w:rsidR="003D07E7" w:rsidRDefault="003D07E7" w:rsidP="003D07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D07E7" w:rsidRDefault="003D07E7" w:rsidP="003D07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 Volunteer Coaches Effective 9/18/2014</w:t>
      </w:r>
    </w:p>
    <w:p w:rsidR="003D07E7" w:rsidRPr="003D07E7" w:rsidRDefault="003D07E7" w:rsidP="003D07E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 xml:space="preserve">Unpaid Volunteer Field Hockey Asst. Coach – Wendy </w:t>
      </w:r>
      <w:proofErr w:type="spellStart"/>
      <w:r w:rsidRPr="003D07E7">
        <w:rPr>
          <w:rFonts w:ascii="Times New Roman" w:eastAsia="Times New Roman" w:hAnsi="Times New Roman" w:cs="Times New Roman"/>
          <w:sz w:val="24"/>
          <w:szCs w:val="24"/>
        </w:rPr>
        <w:t>Gollogly</w:t>
      </w:r>
      <w:proofErr w:type="spellEnd"/>
    </w:p>
    <w:p w:rsidR="003D07E7" w:rsidRPr="003D07E7" w:rsidRDefault="003D07E7" w:rsidP="003D07E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>Unpaid Volunteer Field Hockey Asst. Coach – Colleen Dietrich</w:t>
      </w:r>
    </w:p>
    <w:p w:rsidR="003D07E7" w:rsidRPr="003D07E7" w:rsidRDefault="003D07E7" w:rsidP="003D07E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7E7">
        <w:rPr>
          <w:rFonts w:ascii="Times New Roman" w:eastAsia="Times New Roman" w:hAnsi="Times New Roman" w:cs="Times New Roman"/>
          <w:sz w:val="24"/>
          <w:szCs w:val="24"/>
        </w:rPr>
        <w:t xml:space="preserve">Unpaid Volunteer Swim Asst. Coach – Courtney </w:t>
      </w:r>
      <w:proofErr w:type="spellStart"/>
      <w:r w:rsidRPr="003D07E7">
        <w:rPr>
          <w:rFonts w:ascii="Times New Roman" w:eastAsia="Times New Roman" w:hAnsi="Times New Roman" w:cs="Times New Roman"/>
          <w:sz w:val="24"/>
          <w:szCs w:val="24"/>
        </w:rPr>
        <w:t>Karsten</w:t>
      </w:r>
      <w:proofErr w:type="spellEnd"/>
    </w:p>
    <w:p w:rsidR="003D07E7" w:rsidRDefault="003D07E7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7E7" w:rsidRDefault="003D07E7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Co-Curricular Roster – 2014/2015</w:t>
      </w:r>
    </w:p>
    <w:p w:rsidR="003D07E7" w:rsidRDefault="003D07E7" w:rsidP="0011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C74" w:rsidRPr="00115C70" w:rsidRDefault="00115C70" w:rsidP="00115C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013C74" w:rsidRPr="00115C70">
        <w:rPr>
          <w:rFonts w:ascii="Times New Roman" w:eastAsia="Times New Roman" w:hAnsi="Times New Roman" w:cs="Times New Roman"/>
          <w:sz w:val="24"/>
          <w:szCs w:val="24"/>
        </w:rPr>
        <w:t>roposed Policy</w:t>
      </w:r>
    </w:p>
    <w:p w:rsidR="00534CAB" w:rsidRPr="00534CAB" w:rsidRDefault="00115C70" w:rsidP="00534CAB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</w:t>
      </w:r>
      <w:r w:rsidR="00534CAB"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z w:val="24"/>
          <w:szCs w:val="24"/>
        </w:rPr>
        <w:t>/Adoption</w:t>
      </w:r>
      <w:r w:rsidR="00534CAB">
        <w:rPr>
          <w:rFonts w:ascii="Times New Roman" w:eastAsia="Times New Roman" w:hAnsi="Times New Roman" w:cs="Times New Roman"/>
          <w:sz w:val="24"/>
          <w:szCs w:val="24"/>
        </w:rPr>
        <w:t xml:space="preserve"> of Proposed Board Policy: </w:t>
      </w:r>
      <w:r w:rsidR="00534CAB">
        <w:rPr>
          <w:rFonts w:ascii="Times New Roman" w:eastAsia="Times New Roman" w:hAnsi="Times New Roman" w:cs="Times New Roman"/>
          <w:i/>
          <w:sz w:val="24"/>
          <w:szCs w:val="24"/>
        </w:rPr>
        <w:t>Grade Promotion and Placement Policy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Treasurer’s</w:t>
      </w:r>
      <w:r w:rsidR="00115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nd Revenue &amp; Budget Status Reports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290" w:rsidRPr="00E01AF9" w:rsidRDefault="005B4F75" w:rsidP="005B4F75">
      <w:pPr>
        <w:tabs>
          <w:tab w:val="left" w:pos="100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7E00" w:rsidRPr="00E01AF9" w:rsidRDefault="00F57E00" w:rsidP="00F57E00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SECOND EXECUTIVE SESSION (If needed)</w:t>
      </w: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115C70"/>
    <w:rsid w:val="001C356F"/>
    <w:rsid w:val="002468D9"/>
    <w:rsid w:val="00274D44"/>
    <w:rsid w:val="002E0290"/>
    <w:rsid w:val="003D07E7"/>
    <w:rsid w:val="003D5A1C"/>
    <w:rsid w:val="00443FA1"/>
    <w:rsid w:val="0051565B"/>
    <w:rsid w:val="00522461"/>
    <w:rsid w:val="00534CAB"/>
    <w:rsid w:val="005B4F75"/>
    <w:rsid w:val="00836AD6"/>
    <w:rsid w:val="008B11ED"/>
    <w:rsid w:val="00C215C9"/>
    <w:rsid w:val="00C7443F"/>
    <w:rsid w:val="00CF2FC9"/>
    <w:rsid w:val="00D12636"/>
    <w:rsid w:val="00E01AF9"/>
    <w:rsid w:val="00F57E00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cp:lastPrinted>2014-08-29T14:35:00Z</cp:lastPrinted>
  <dcterms:created xsi:type="dcterms:W3CDTF">2014-09-11T15:35:00Z</dcterms:created>
  <dcterms:modified xsi:type="dcterms:W3CDTF">2014-09-17T12:08:00Z</dcterms:modified>
</cp:coreProperties>
</file>